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F7" w:rsidRPr="00D42F5B" w:rsidRDefault="00F356F7" w:rsidP="00D42F5B">
      <w:pPr>
        <w:pStyle w:val="a8"/>
        <w:spacing w:before="0" w:beforeAutospacing="0" w:after="0" w:afterAutospacing="0"/>
      </w:pPr>
    </w:p>
    <w:p w:rsidR="00EF0451" w:rsidRDefault="00EF0451" w:rsidP="00D42F5B">
      <w:pPr>
        <w:shd w:val="clear" w:color="auto" w:fill="FFFFFF"/>
        <w:tabs>
          <w:tab w:val="left" w:pos="151"/>
          <w:tab w:val="left" w:pos="567"/>
          <w:tab w:val="left" w:pos="851"/>
        </w:tabs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EF04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3075" cy="9420208"/>
            <wp:effectExtent l="0" t="0" r="0" b="0"/>
            <wp:docPr id="5" name="Рисунок 5" descr="K:\Локальные акты\1 партия Новых локальные акты\Новая папка\о порядке учёта  библиотечного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Локальные акты\1 партия Новых локальные акты\Новая папка\о порядке учёта  библиотечного фон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5" t="3249" r="3791" b="5990"/>
                    <a:stretch/>
                  </pic:blipFill>
                  <pic:spPr bwMode="auto">
                    <a:xfrm>
                      <a:off x="0" y="0"/>
                      <a:ext cx="5554463" cy="942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451" w:rsidRDefault="00EF0451" w:rsidP="00D42F5B">
      <w:pPr>
        <w:shd w:val="clear" w:color="auto" w:fill="FFFFFF"/>
        <w:tabs>
          <w:tab w:val="left" w:pos="151"/>
          <w:tab w:val="left" w:pos="567"/>
          <w:tab w:val="left" w:pos="851"/>
        </w:tabs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CF69EE" w:rsidRPr="00D42F5B" w:rsidRDefault="00CF69EE" w:rsidP="00D42F5B">
      <w:pPr>
        <w:shd w:val="clear" w:color="auto" w:fill="FFFFFF"/>
        <w:tabs>
          <w:tab w:val="left" w:pos="151"/>
          <w:tab w:val="left" w:pos="567"/>
          <w:tab w:val="left" w:pos="851"/>
        </w:tabs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ab/>
      </w:r>
      <w:r w:rsidRPr="00D42F5B">
        <w:rPr>
          <w:rFonts w:ascii="Times New Roman" w:hAnsi="Times New Roman" w:cs="Times New Roman"/>
          <w:sz w:val="24"/>
          <w:szCs w:val="24"/>
        </w:rPr>
        <w:tab/>
        <w:t>На карточке указывается сведения о количестве поступивших учебни</w:t>
      </w:r>
      <w:r w:rsidR="00EC03B9">
        <w:rPr>
          <w:rFonts w:ascii="Times New Roman" w:hAnsi="Times New Roman" w:cs="Times New Roman"/>
          <w:sz w:val="24"/>
          <w:szCs w:val="24"/>
        </w:rPr>
        <w:t>ков с указанием цены, и номера сопроводительного документа</w:t>
      </w:r>
      <w:r w:rsidRPr="00D42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9EE" w:rsidRPr="00D42F5B" w:rsidRDefault="00CF69EE" w:rsidP="00D42F5B">
      <w:pPr>
        <w:shd w:val="clear" w:color="auto" w:fill="FFFFFF"/>
        <w:tabs>
          <w:tab w:val="left" w:pos="151"/>
          <w:tab w:val="left" w:pos="567"/>
          <w:tab w:val="left" w:pos="851"/>
        </w:tabs>
        <w:spacing w:after="0" w:line="240" w:lineRule="auto"/>
        <w:ind w:right="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Если учебник поступает неоднократно и не имеет отличия, кроме года издания и цены, то все поступления заносятся на единую карточку</w:t>
      </w:r>
      <w:r w:rsidR="00EC03B9">
        <w:rPr>
          <w:rFonts w:ascii="Times New Roman" w:hAnsi="Times New Roman" w:cs="Times New Roman"/>
          <w:sz w:val="24"/>
          <w:szCs w:val="24"/>
        </w:rPr>
        <w:t>.</w:t>
      </w:r>
      <w:r w:rsidRPr="00D4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9EE" w:rsidRPr="00D42F5B" w:rsidRDefault="00CF69EE" w:rsidP="000B3770">
      <w:pPr>
        <w:shd w:val="clear" w:color="auto" w:fill="FFFFFF"/>
        <w:tabs>
          <w:tab w:val="left" w:pos="151"/>
          <w:tab w:val="left" w:pos="567"/>
          <w:tab w:val="left" w:pos="851"/>
        </w:tabs>
        <w:spacing w:after="0" w:line="240" w:lineRule="auto"/>
        <w:ind w:right="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ab/>
        <w:t>Карточки расставляются в учётную картотеку по образоват</w:t>
      </w:r>
      <w:r w:rsidR="006D5604">
        <w:rPr>
          <w:rFonts w:ascii="Times New Roman" w:hAnsi="Times New Roman" w:cs="Times New Roman"/>
          <w:sz w:val="24"/>
          <w:szCs w:val="24"/>
        </w:rPr>
        <w:t>ельным областям и по</w:t>
      </w:r>
      <w:r w:rsidRPr="00D42F5B">
        <w:rPr>
          <w:rFonts w:ascii="Times New Roman" w:hAnsi="Times New Roman" w:cs="Times New Roman"/>
          <w:sz w:val="24"/>
          <w:szCs w:val="24"/>
        </w:rPr>
        <w:t xml:space="preserve"> классам. Карточки на списанные учебники из картотеки учёта учебников изымаются сразу же после подписания акта о выбытии.</w:t>
      </w:r>
    </w:p>
    <w:p w:rsidR="00CF69EE" w:rsidRPr="00D42F5B" w:rsidRDefault="00CF69EE" w:rsidP="00D42F5B">
      <w:pPr>
        <w:shd w:val="clear" w:color="auto" w:fill="FFFFFF"/>
        <w:tabs>
          <w:tab w:val="left" w:pos="851"/>
        </w:tabs>
        <w:spacing w:after="0" w:line="240" w:lineRule="auto"/>
        <w:ind w:left="22" w:right="14" w:firstLine="262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pacing w:val="-7"/>
          <w:sz w:val="24"/>
          <w:szCs w:val="24"/>
        </w:rPr>
        <w:t>2.6.</w:t>
      </w:r>
      <w:r w:rsidRPr="00D42F5B">
        <w:rPr>
          <w:rFonts w:ascii="Times New Roman" w:hAnsi="Times New Roman" w:cs="Times New Roman"/>
          <w:spacing w:val="-7"/>
          <w:sz w:val="24"/>
          <w:szCs w:val="24"/>
        </w:rPr>
        <w:tab/>
      </w:r>
      <w:r w:rsidRPr="00D42F5B">
        <w:rPr>
          <w:rFonts w:ascii="Times New Roman" w:hAnsi="Times New Roman" w:cs="Times New Roman"/>
          <w:sz w:val="24"/>
          <w:szCs w:val="24"/>
        </w:rPr>
        <w:t xml:space="preserve">Учёту подлежат все виды учебников и </w:t>
      </w:r>
      <w:r w:rsidR="00EC03B9">
        <w:rPr>
          <w:rFonts w:ascii="Times New Roman" w:hAnsi="Times New Roman" w:cs="Times New Roman"/>
          <w:sz w:val="24"/>
          <w:szCs w:val="24"/>
        </w:rPr>
        <w:t>сборники задач.</w:t>
      </w:r>
    </w:p>
    <w:p w:rsidR="00CF69EE" w:rsidRPr="00D42F5B" w:rsidRDefault="00CF69EE" w:rsidP="00D42F5B">
      <w:pPr>
        <w:shd w:val="clear" w:color="auto" w:fill="FFFFFF"/>
        <w:tabs>
          <w:tab w:val="left" w:pos="850"/>
          <w:tab w:val="left" w:pos="993"/>
        </w:tabs>
        <w:spacing w:after="0" w:line="240" w:lineRule="auto"/>
        <w:ind w:left="22" w:right="14" w:firstLine="262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2.7.</w:t>
      </w:r>
      <w:r w:rsidRPr="00D42F5B">
        <w:rPr>
          <w:rFonts w:ascii="Times New Roman" w:hAnsi="Times New Roman" w:cs="Times New Roman"/>
          <w:sz w:val="24"/>
          <w:szCs w:val="24"/>
        </w:rPr>
        <w:tab/>
        <w:t>Взамен утерянных или испорченных учебников принимаются другие учебники, необходимые</w:t>
      </w:r>
      <w:r w:rsidR="006D5604">
        <w:rPr>
          <w:rFonts w:ascii="Times New Roman" w:hAnsi="Times New Roman" w:cs="Times New Roman"/>
          <w:sz w:val="24"/>
          <w:szCs w:val="24"/>
        </w:rPr>
        <w:t xml:space="preserve"> ОО</w:t>
      </w:r>
      <w:r w:rsidRPr="00D42F5B">
        <w:rPr>
          <w:rFonts w:ascii="Times New Roman" w:hAnsi="Times New Roman" w:cs="Times New Roman"/>
          <w:sz w:val="24"/>
          <w:szCs w:val="24"/>
        </w:rPr>
        <w:t>, или взимается номинальная стоимость учебника, если он использовался не более одного года (оформляется квитанция). Учебники, утерянные и принятые взамен, учитываются в «Тетради учёта утерянных и замены учебников».</w:t>
      </w:r>
    </w:p>
    <w:p w:rsidR="00CF69EE" w:rsidRPr="00D42F5B" w:rsidRDefault="00CF69EE" w:rsidP="00D42F5B">
      <w:pPr>
        <w:shd w:val="clear" w:color="auto" w:fill="FFFFFF"/>
        <w:tabs>
          <w:tab w:val="left" w:pos="842"/>
          <w:tab w:val="left" w:pos="993"/>
        </w:tabs>
        <w:spacing w:after="0" w:line="240" w:lineRule="auto"/>
        <w:ind w:left="14" w:right="22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pacing w:val="-5"/>
          <w:sz w:val="24"/>
          <w:szCs w:val="24"/>
        </w:rPr>
        <w:t>2.8.</w:t>
      </w:r>
      <w:r w:rsidRPr="00D42F5B">
        <w:rPr>
          <w:rFonts w:ascii="Times New Roman" w:hAnsi="Times New Roman" w:cs="Times New Roman"/>
          <w:b/>
          <w:spacing w:val="-5"/>
          <w:sz w:val="24"/>
          <w:szCs w:val="24"/>
        </w:rPr>
        <w:tab/>
      </w:r>
      <w:r w:rsidRPr="00D42F5B">
        <w:rPr>
          <w:rFonts w:ascii="Times New Roman" w:hAnsi="Times New Roman" w:cs="Times New Roman"/>
          <w:sz w:val="24"/>
          <w:szCs w:val="24"/>
        </w:rPr>
        <w:t>Списание учебников проводится не реже одного раза в год. На каждый вид списания («Ветхие», «Устаревшие по содержанию», «Утерянные читателями», «Хищение») составляется акт в 2-х экземплярах, который подписывается к</w:t>
      </w:r>
      <w:r w:rsidR="006D5604">
        <w:rPr>
          <w:rFonts w:ascii="Times New Roman" w:hAnsi="Times New Roman" w:cs="Times New Roman"/>
          <w:sz w:val="24"/>
          <w:szCs w:val="24"/>
        </w:rPr>
        <w:t>омиссией и утверждается руководителем образовательной организации</w:t>
      </w:r>
      <w:r w:rsidRPr="00D42F5B">
        <w:rPr>
          <w:rFonts w:ascii="Times New Roman" w:hAnsi="Times New Roman" w:cs="Times New Roman"/>
          <w:sz w:val="24"/>
          <w:szCs w:val="24"/>
        </w:rPr>
        <w:t>. Один экземпляр акта хранится в библиотеке, другой передаётся под расписку в бухгалтерию</w:t>
      </w:r>
      <w:r w:rsidR="006D5604">
        <w:rPr>
          <w:rFonts w:ascii="Times New Roman" w:hAnsi="Times New Roman" w:cs="Times New Roman"/>
          <w:sz w:val="24"/>
          <w:szCs w:val="24"/>
        </w:rPr>
        <w:t xml:space="preserve"> ОО</w:t>
      </w:r>
      <w:r w:rsidRPr="00D42F5B">
        <w:rPr>
          <w:rFonts w:ascii="Times New Roman" w:hAnsi="Times New Roman" w:cs="Times New Roman"/>
          <w:sz w:val="24"/>
          <w:szCs w:val="24"/>
        </w:rPr>
        <w:t xml:space="preserve">, которая производит списание с баланса </w:t>
      </w:r>
      <w:r w:rsidR="006D5604">
        <w:rPr>
          <w:rFonts w:ascii="Times New Roman" w:hAnsi="Times New Roman" w:cs="Times New Roman"/>
          <w:sz w:val="24"/>
          <w:szCs w:val="24"/>
        </w:rPr>
        <w:t>ОО</w:t>
      </w:r>
      <w:r w:rsidR="00874105">
        <w:rPr>
          <w:rFonts w:ascii="Times New Roman" w:hAnsi="Times New Roman" w:cs="Times New Roman"/>
          <w:sz w:val="24"/>
          <w:szCs w:val="24"/>
        </w:rPr>
        <w:t xml:space="preserve"> </w:t>
      </w:r>
      <w:r w:rsidRPr="00D42F5B">
        <w:rPr>
          <w:rFonts w:ascii="Times New Roman" w:hAnsi="Times New Roman" w:cs="Times New Roman"/>
          <w:sz w:val="24"/>
          <w:szCs w:val="24"/>
        </w:rPr>
        <w:t>указанной в акте стоимости учебников.</w:t>
      </w:r>
    </w:p>
    <w:p w:rsidR="00CF69EE" w:rsidRPr="00D42F5B" w:rsidRDefault="00CF69EE" w:rsidP="00D42F5B">
      <w:pPr>
        <w:shd w:val="clear" w:color="auto" w:fill="FFFFFF"/>
        <w:tabs>
          <w:tab w:val="left" w:pos="842"/>
          <w:tab w:val="left" w:pos="993"/>
        </w:tabs>
        <w:spacing w:after="0" w:line="240" w:lineRule="auto"/>
        <w:ind w:left="14" w:right="22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2.9.</w:t>
      </w:r>
      <w:r w:rsidRPr="00D42F5B">
        <w:rPr>
          <w:rFonts w:ascii="Times New Roman" w:hAnsi="Times New Roman" w:cs="Times New Roman"/>
          <w:sz w:val="24"/>
          <w:szCs w:val="24"/>
        </w:rPr>
        <w:tab/>
        <w:t>Учебники, находящиеся в хорошем состоянии, после списания могут выдаваться учащимся для подготовки к экзаменам или в учебные кабинеты.</w:t>
      </w:r>
    </w:p>
    <w:p w:rsidR="00CF69EE" w:rsidRPr="00D42F5B" w:rsidRDefault="00CF69EE" w:rsidP="00D42F5B">
      <w:pPr>
        <w:shd w:val="clear" w:color="auto" w:fill="FFFFFF"/>
        <w:spacing w:after="0" w:line="240" w:lineRule="auto"/>
        <w:ind w:left="2225"/>
        <w:rPr>
          <w:rFonts w:ascii="Times New Roman" w:hAnsi="Times New Roman" w:cs="Times New Roman"/>
          <w:b/>
          <w:bCs/>
          <w:sz w:val="8"/>
          <w:szCs w:val="8"/>
        </w:rPr>
      </w:pPr>
    </w:p>
    <w:p w:rsidR="00CF69EE" w:rsidRPr="00D42F5B" w:rsidRDefault="00CF69EE" w:rsidP="00D42F5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right="10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F5B">
        <w:rPr>
          <w:rFonts w:ascii="Times New Roman" w:hAnsi="Times New Roman" w:cs="Times New Roman"/>
          <w:b/>
          <w:bCs/>
          <w:sz w:val="24"/>
          <w:szCs w:val="24"/>
        </w:rPr>
        <w:t>Порядок учёта выдачи учебников</w:t>
      </w:r>
    </w:p>
    <w:p w:rsidR="00CF69EE" w:rsidRPr="00D42F5B" w:rsidRDefault="00CF69EE" w:rsidP="00D42F5B">
      <w:pPr>
        <w:shd w:val="clear" w:color="auto" w:fill="FFFFFF"/>
        <w:spacing w:after="0" w:line="240" w:lineRule="auto"/>
        <w:ind w:left="360" w:right="1037"/>
        <w:rPr>
          <w:rFonts w:ascii="Times New Roman" w:hAnsi="Times New Roman" w:cs="Times New Roman"/>
          <w:b/>
          <w:bCs/>
          <w:sz w:val="8"/>
          <w:szCs w:val="8"/>
        </w:rPr>
      </w:pPr>
    </w:p>
    <w:p w:rsidR="00CF69EE" w:rsidRPr="00D42F5B" w:rsidRDefault="00CF69EE" w:rsidP="00D42F5B">
      <w:pPr>
        <w:widowControl w:val="0"/>
        <w:numPr>
          <w:ilvl w:val="1"/>
          <w:numId w:val="4"/>
        </w:numPr>
        <w:shd w:val="clear" w:color="auto" w:fill="FFFFFF"/>
        <w:tabs>
          <w:tab w:val="left" w:pos="644"/>
          <w:tab w:val="left" w:pos="851"/>
          <w:tab w:val="left" w:pos="993"/>
        </w:tabs>
        <w:suppressAutoHyphens/>
        <w:autoSpaceDE w:val="0"/>
        <w:spacing w:after="0" w:line="240" w:lineRule="auto"/>
        <w:ind w:left="644" w:right="36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Выдача учебни</w:t>
      </w:r>
      <w:r w:rsidR="006D5604">
        <w:rPr>
          <w:rFonts w:ascii="Times New Roman" w:hAnsi="Times New Roman" w:cs="Times New Roman"/>
          <w:sz w:val="24"/>
          <w:szCs w:val="24"/>
        </w:rPr>
        <w:t xml:space="preserve">ков осуществляется библиотекарем </w:t>
      </w:r>
      <w:r w:rsidR="006D7EF2">
        <w:rPr>
          <w:rFonts w:ascii="Times New Roman" w:hAnsi="Times New Roman" w:cs="Times New Roman"/>
          <w:sz w:val="24"/>
          <w:szCs w:val="24"/>
        </w:rPr>
        <w:t>перед началом учебного года классному руководителю на весь класс.</w:t>
      </w:r>
    </w:p>
    <w:p w:rsidR="00CF69EE" w:rsidRPr="00D42F5B" w:rsidRDefault="00CF69EE" w:rsidP="00D42F5B">
      <w:pPr>
        <w:widowControl w:val="0"/>
        <w:numPr>
          <w:ilvl w:val="1"/>
          <w:numId w:val="4"/>
        </w:numPr>
        <w:shd w:val="clear" w:color="auto" w:fill="FFFFFF"/>
        <w:tabs>
          <w:tab w:val="left" w:pos="644"/>
          <w:tab w:val="left" w:pos="851"/>
          <w:tab w:val="left" w:pos="993"/>
        </w:tabs>
        <w:suppressAutoHyphens/>
        <w:autoSpaceDE w:val="0"/>
        <w:spacing w:after="0" w:line="240" w:lineRule="auto"/>
        <w:ind w:left="644" w:right="36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Учебники выдаются учащимся на один учебный год. Учебники, по которым обучение ведётся два или несколько лет, могут быть выданы учащимся на несколько лет.</w:t>
      </w:r>
    </w:p>
    <w:p w:rsidR="00CF69EE" w:rsidRPr="00D42F5B" w:rsidRDefault="00CF69EE" w:rsidP="00D42F5B">
      <w:pPr>
        <w:widowControl w:val="0"/>
        <w:numPr>
          <w:ilvl w:val="1"/>
          <w:numId w:val="4"/>
        </w:numPr>
        <w:shd w:val="clear" w:color="auto" w:fill="FFFFFF"/>
        <w:tabs>
          <w:tab w:val="left" w:pos="644"/>
          <w:tab w:val="left" w:pos="851"/>
          <w:tab w:val="left" w:pos="993"/>
        </w:tabs>
        <w:suppressAutoHyphens/>
        <w:autoSpaceDE w:val="0"/>
        <w:spacing w:after="0" w:line="240" w:lineRule="auto"/>
        <w:ind w:left="644" w:right="36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 xml:space="preserve">Формой учёта выдачи учебников </w:t>
      </w:r>
      <w:r w:rsidR="006D7EF2">
        <w:rPr>
          <w:rFonts w:ascii="Times New Roman" w:hAnsi="Times New Roman" w:cs="Times New Roman"/>
          <w:sz w:val="24"/>
          <w:szCs w:val="24"/>
        </w:rPr>
        <w:t>является тетрадь</w:t>
      </w:r>
      <w:r w:rsidRPr="00D42F5B">
        <w:rPr>
          <w:rFonts w:ascii="Times New Roman" w:hAnsi="Times New Roman" w:cs="Times New Roman"/>
          <w:sz w:val="24"/>
          <w:szCs w:val="24"/>
        </w:rPr>
        <w:t xml:space="preserve"> выдачи учебник</w:t>
      </w:r>
      <w:r w:rsidR="006D7EF2">
        <w:rPr>
          <w:rFonts w:ascii="Times New Roman" w:hAnsi="Times New Roman" w:cs="Times New Roman"/>
          <w:sz w:val="24"/>
          <w:szCs w:val="24"/>
        </w:rPr>
        <w:t xml:space="preserve">ов. Обязательное требование к тетради выдачи учебников: </w:t>
      </w:r>
      <w:r w:rsidRPr="00D42F5B">
        <w:rPr>
          <w:rFonts w:ascii="Times New Roman" w:hAnsi="Times New Roman" w:cs="Times New Roman"/>
          <w:sz w:val="24"/>
          <w:szCs w:val="24"/>
        </w:rPr>
        <w:t xml:space="preserve"> аккуратное ведение записи, наличие подписи получателя, строгий индивидуальный </w:t>
      </w:r>
      <w:r w:rsidR="006D7EF2">
        <w:rPr>
          <w:rFonts w:ascii="Times New Roman" w:hAnsi="Times New Roman" w:cs="Times New Roman"/>
          <w:sz w:val="24"/>
          <w:szCs w:val="24"/>
        </w:rPr>
        <w:t xml:space="preserve"> </w:t>
      </w:r>
      <w:r w:rsidRPr="00D42F5B">
        <w:rPr>
          <w:rFonts w:ascii="Times New Roman" w:hAnsi="Times New Roman" w:cs="Times New Roman"/>
          <w:sz w:val="24"/>
          <w:szCs w:val="24"/>
        </w:rPr>
        <w:t xml:space="preserve">учёт выданных учебников. </w:t>
      </w:r>
    </w:p>
    <w:p w:rsidR="00CF69EE" w:rsidRPr="00D42F5B" w:rsidRDefault="00CF69EE" w:rsidP="00D42F5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284" w:right="36"/>
        <w:jc w:val="both"/>
        <w:rPr>
          <w:rFonts w:ascii="Times New Roman" w:hAnsi="Times New Roman" w:cs="Times New Roman"/>
          <w:sz w:val="8"/>
          <w:szCs w:val="8"/>
        </w:rPr>
      </w:pPr>
    </w:p>
    <w:p w:rsidR="00CF69EE" w:rsidRPr="00D42F5B" w:rsidRDefault="00CF69EE" w:rsidP="00D42F5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67"/>
          <w:tab w:val="left" w:pos="749"/>
          <w:tab w:val="left" w:pos="993"/>
          <w:tab w:val="left" w:pos="2410"/>
          <w:tab w:val="left" w:pos="2552"/>
          <w:tab w:val="left" w:pos="2694"/>
          <w:tab w:val="left" w:pos="2835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F5B">
        <w:rPr>
          <w:rFonts w:ascii="Times New Roman" w:hAnsi="Times New Roman" w:cs="Times New Roman"/>
          <w:b/>
          <w:bCs/>
          <w:sz w:val="24"/>
          <w:szCs w:val="24"/>
        </w:rPr>
        <w:t>Выбытие учебников из библиотечного фонда</w:t>
      </w:r>
    </w:p>
    <w:p w:rsidR="00CF69EE" w:rsidRPr="00D42F5B" w:rsidRDefault="00CF69EE" w:rsidP="00D42F5B">
      <w:pPr>
        <w:shd w:val="clear" w:color="auto" w:fill="FFFFFF"/>
        <w:tabs>
          <w:tab w:val="left" w:pos="749"/>
          <w:tab w:val="left" w:pos="993"/>
        </w:tabs>
        <w:spacing w:after="0" w:line="240" w:lineRule="auto"/>
        <w:ind w:left="360" w:right="36"/>
        <w:rPr>
          <w:rFonts w:ascii="Times New Roman" w:hAnsi="Times New Roman" w:cs="Times New Roman"/>
          <w:sz w:val="8"/>
          <w:szCs w:val="8"/>
        </w:rPr>
      </w:pPr>
    </w:p>
    <w:p w:rsidR="00CF69EE" w:rsidRPr="00D42F5B" w:rsidRDefault="00CF69EE" w:rsidP="00D42F5B">
      <w:pPr>
        <w:widowControl w:val="0"/>
        <w:numPr>
          <w:ilvl w:val="1"/>
          <w:numId w:val="4"/>
        </w:numPr>
        <w:shd w:val="clear" w:color="auto" w:fill="FFFFFF"/>
        <w:tabs>
          <w:tab w:val="left" w:pos="644"/>
          <w:tab w:val="left" w:pos="851"/>
        </w:tabs>
        <w:suppressAutoHyphens/>
        <w:autoSpaceDE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Срок использования учебника не менее четырёх лет.</w:t>
      </w:r>
    </w:p>
    <w:p w:rsidR="00CF69EE" w:rsidRPr="00D42F5B" w:rsidRDefault="00CF69EE" w:rsidP="00D42F5B">
      <w:pPr>
        <w:widowControl w:val="0"/>
        <w:numPr>
          <w:ilvl w:val="1"/>
          <w:numId w:val="4"/>
        </w:numPr>
        <w:shd w:val="clear" w:color="auto" w:fill="FFFFFF"/>
        <w:tabs>
          <w:tab w:val="left" w:pos="644"/>
          <w:tab w:val="left" w:pos="851"/>
        </w:tabs>
        <w:suppressAutoHyphens/>
        <w:autoSpaceDE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Выбытие учебников из фонда библиотеки производится по причинам: ветхости (физический износ); устарелости по содержанию; утрате (с указанием конкретных обстоятельств утраты). В акте о выбытии фиксируются сведения об учебниках, исключаемых только по одной причине.</w:t>
      </w:r>
    </w:p>
    <w:p w:rsidR="00CF69EE" w:rsidRPr="00D42F5B" w:rsidRDefault="00CF69EE" w:rsidP="00D42F5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Критерии отбора учебников для выбытия из фонда библиотеки:</w:t>
      </w:r>
    </w:p>
    <w:p w:rsidR="00CF69EE" w:rsidRPr="00D42F5B" w:rsidRDefault="00CF69EE" w:rsidP="00D42F5B">
      <w:pPr>
        <w:shd w:val="clear" w:color="auto" w:fill="FFFFFF"/>
        <w:tabs>
          <w:tab w:val="left" w:pos="166"/>
        </w:tabs>
        <w:spacing w:after="0" w:line="240" w:lineRule="auto"/>
        <w:ind w:left="22" w:right="1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 выбытие по ветхости производится при наличии дефектов, приводящих к искажению или потере информации, ухудшающих удобочитаемость, условия чтения (потеря элементов изображения, пятна, царапины, отсутствие одной и более страниц, склеивание страниц и повреждение текста или иллюстраций при раскрытии, деформация, ветхость блока или переплетной крышки);</w:t>
      </w:r>
    </w:p>
    <w:p w:rsidR="00CF69EE" w:rsidRPr="00D42F5B" w:rsidRDefault="00CF69EE" w:rsidP="00D42F5B">
      <w:pPr>
        <w:shd w:val="clear" w:color="auto" w:fill="FFFFFF"/>
        <w:tabs>
          <w:tab w:val="left" w:pos="245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 xml:space="preserve"> выбытие по причине устарелости по содержанию производится в соответствии с изменениями в «Федеральных перечнях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  <w:r w:rsidRPr="00D42F5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 </w:t>
      </w:r>
      <w:r w:rsidRPr="00D42F5B">
        <w:rPr>
          <w:rFonts w:ascii="Times New Roman" w:hAnsi="Times New Roman" w:cs="Times New Roman"/>
          <w:sz w:val="24"/>
          <w:szCs w:val="24"/>
        </w:rPr>
        <w:t>учебный год, утверждённого Министерством образования и науки Российской Федерации»;</w:t>
      </w:r>
    </w:p>
    <w:p w:rsidR="00CF69EE" w:rsidRPr="00D42F5B" w:rsidRDefault="00CF69EE" w:rsidP="00D42F5B">
      <w:pPr>
        <w:shd w:val="clear" w:color="auto" w:fill="FFFFFF"/>
        <w:tabs>
          <w:tab w:val="left" w:pos="245"/>
        </w:tabs>
        <w:spacing w:after="0" w:line="240" w:lineRule="auto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 xml:space="preserve"> выбытие по причине утраты из фонда библиотеки. Библиотекарь устанавливает причину утраты и вправе потребовать от виновника замены утраченного учебника на тот же учебник </w:t>
      </w:r>
      <w:r w:rsidR="006D5604">
        <w:rPr>
          <w:rFonts w:ascii="Times New Roman" w:hAnsi="Times New Roman" w:cs="Times New Roman"/>
          <w:sz w:val="24"/>
          <w:szCs w:val="24"/>
        </w:rPr>
        <w:t>или другой, необходимый ОО</w:t>
      </w:r>
      <w:r w:rsidRPr="00D42F5B">
        <w:rPr>
          <w:rFonts w:ascii="Times New Roman" w:hAnsi="Times New Roman" w:cs="Times New Roman"/>
          <w:sz w:val="24"/>
          <w:szCs w:val="24"/>
        </w:rPr>
        <w:t>, если срок использования учебника не превышает четырёх лет. Утраченные учебники, срок использования которых превышает четыре года, списываются без возмещения убытка.</w:t>
      </w:r>
    </w:p>
    <w:p w:rsidR="00CF69EE" w:rsidRPr="00D42F5B" w:rsidRDefault="00CF69EE" w:rsidP="00D42F5B">
      <w:pPr>
        <w:widowControl w:val="0"/>
        <w:numPr>
          <w:ilvl w:val="1"/>
          <w:numId w:val="4"/>
        </w:numPr>
        <w:shd w:val="clear" w:color="auto" w:fill="FFFFFF"/>
        <w:tabs>
          <w:tab w:val="left" w:pos="644"/>
          <w:tab w:val="left" w:pos="851"/>
        </w:tabs>
        <w:suppressAutoHyphens/>
        <w:autoSpaceDE w:val="0"/>
        <w:spacing w:after="0" w:line="240" w:lineRule="auto"/>
        <w:ind w:left="644" w:right="29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 xml:space="preserve">Выбытие учебников из фонда библиотеки оформляется актом об исключении и </w:t>
      </w:r>
      <w:r w:rsidRPr="00D42F5B">
        <w:rPr>
          <w:rFonts w:ascii="Times New Roman" w:hAnsi="Times New Roman" w:cs="Times New Roman"/>
          <w:sz w:val="24"/>
          <w:szCs w:val="24"/>
        </w:rPr>
        <w:lastRenderedPageBreak/>
        <w:t xml:space="preserve">отражается в книге суммарного учета, а также в картотеке учета учебников. </w:t>
      </w:r>
    </w:p>
    <w:p w:rsidR="00CF69EE" w:rsidRPr="00D42F5B" w:rsidRDefault="00CF69EE" w:rsidP="00D42F5B">
      <w:pPr>
        <w:widowControl w:val="0"/>
        <w:numPr>
          <w:ilvl w:val="1"/>
          <w:numId w:val="4"/>
        </w:numPr>
        <w:shd w:val="clear" w:color="auto" w:fill="FFFFFF"/>
        <w:tabs>
          <w:tab w:val="left" w:pos="644"/>
          <w:tab w:val="left" w:pos="851"/>
        </w:tabs>
        <w:suppressAutoHyphens/>
        <w:autoSpaceDE w:val="0"/>
        <w:spacing w:after="0" w:line="240" w:lineRule="auto"/>
        <w:ind w:left="644" w:right="29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 xml:space="preserve">Акты на списание учебников визируются членами комиссии по сохранности фондов. Завизированные акты утверждаются директором </w:t>
      </w:r>
      <w:r w:rsidR="006D7EF2">
        <w:rPr>
          <w:rFonts w:ascii="Times New Roman" w:hAnsi="Times New Roman" w:cs="Times New Roman"/>
          <w:sz w:val="24"/>
          <w:szCs w:val="24"/>
        </w:rPr>
        <w:t>школы</w:t>
      </w:r>
    </w:p>
    <w:p w:rsidR="00CF69EE" w:rsidRPr="00D42F5B" w:rsidRDefault="00CF69EE" w:rsidP="00D42F5B">
      <w:pPr>
        <w:widowControl w:val="0"/>
        <w:numPr>
          <w:ilvl w:val="1"/>
          <w:numId w:val="4"/>
        </w:numPr>
        <w:shd w:val="clear" w:color="auto" w:fill="FFFFFF"/>
        <w:tabs>
          <w:tab w:val="left" w:pos="644"/>
          <w:tab w:val="left" w:pos="842"/>
        </w:tabs>
        <w:suppressAutoHyphens/>
        <w:autoSpaceDE w:val="0"/>
        <w:spacing w:after="0" w:line="240" w:lineRule="auto"/>
        <w:ind w:left="644" w:right="29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Списанные по акту учебники могут быть использованы для изготовления дидактического материала, для реставрационных работ или передаются организациям по заготовке вторсырья.</w:t>
      </w:r>
    </w:p>
    <w:p w:rsidR="00CF69EE" w:rsidRPr="00D42F5B" w:rsidRDefault="00CF69EE" w:rsidP="00D42F5B">
      <w:pPr>
        <w:widowControl w:val="0"/>
        <w:numPr>
          <w:ilvl w:val="1"/>
          <w:numId w:val="4"/>
        </w:numPr>
        <w:shd w:val="clear" w:color="auto" w:fill="FFFFFF"/>
        <w:tabs>
          <w:tab w:val="left" w:pos="644"/>
          <w:tab w:val="left" w:pos="842"/>
        </w:tabs>
        <w:suppressAutoHyphens/>
        <w:autoSpaceDE w:val="0"/>
        <w:spacing w:after="0" w:line="240" w:lineRule="auto"/>
        <w:ind w:left="644" w:right="29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Хранение списанных учебников вместе с действующими запрещается.</w:t>
      </w:r>
    </w:p>
    <w:p w:rsidR="00CF69EE" w:rsidRPr="00D42F5B" w:rsidRDefault="00CF69EE" w:rsidP="00D42F5B">
      <w:pPr>
        <w:widowControl w:val="0"/>
        <w:numPr>
          <w:ilvl w:val="1"/>
          <w:numId w:val="4"/>
        </w:numPr>
        <w:shd w:val="clear" w:color="auto" w:fill="FFFFFF"/>
        <w:tabs>
          <w:tab w:val="left" w:pos="644"/>
          <w:tab w:val="left" w:pos="842"/>
        </w:tabs>
        <w:suppressAutoHyphens/>
        <w:autoSpaceDE w:val="0"/>
        <w:spacing w:after="0" w:line="240" w:lineRule="auto"/>
        <w:ind w:left="644" w:right="29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Акты на списание учебников из фондов библиотеки и приложенные к ним списки учебников подлежат постоянному хранению, весь срок существования библиотеки.</w:t>
      </w:r>
    </w:p>
    <w:p w:rsidR="00CF69EE" w:rsidRPr="00D42F5B" w:rsidRDefault="00CF69EE" w:rsidP="00D42F5B">
      <w:pPr>
        <w:shd w:val="clear" w:color="auto" w:fill="FFFFFF"/>
        <w:tabs>
          <w:tab w:val="left" w:pos="644"/>
          <w:tab w:val="left" w:pos="842"/>
        </w:tabs>
        <w:spacing w:after="0" w:line="240" w:lineRule="auto"/>
        <w:ind w:left="284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CF69EE" w:rsidRPr="00D42F5B" w:rsidRDefault="00CF69EE" w:rsidP="00D42F5B">
      <w:pPr>
        <w:shd w:val="clear" w:color="auto" w:fill="FFFFFF"/>
        <w:tabs>
          <w:tab w:val="left" w:pos="706"/>
        </w:tabs>
        <w:spacing w:after="0" w:line="240" w:lineRule="auto"/>
        <w:ind w:left="22"/>
        <w:jc w:val="both"/>
        <w:rPr>
          <w:rFonts w:ascii="Times New Roman" w:hAnsi="Times New Roman" w:cs="Times New Roman"/>
          <w:sz w:val="8"/>
          <w:szCs w:val="8"/>
        </w:rPr>
      </w:pPr>
    </w:p>
    <w:p w:rsidR="00CF69EE" w:rsidRPr="00D42F5B" w:rsidRDefault="00CF69EE" w:rsidP="00D42F5B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F5B">
        <w:rPr>
          <w:rFonts w:ascii="Times New Roman" w:hAnsi="Times New Roman" w:cs="Times New Roman"/>
          <w:b/>
          <w:bCs/>
          <w:sz w:val="24"/>
          <w:szCs w:val="24"/>
        </w:rPr>
        <w:t>Инвентаризация фонда учебников</w:t>
      </w:r>
    </w:p>
    <w:p w:rsidR="00CF69EE" w:rsidRPr="00D42F5B" w:rsidRDefault="00CF69EE" w:rsidP="00D42F5B">
      <w:pPr>
        <w:shd w:val="clear" w:color="auto" w:fill="FFFFFF"/>
        <w:spacing w:after="0" w:line="240" w:lineRule="auto"/>
        <w:ind w:left="284" w:firstLine="76"/>
        <w:rPr>
          <w:rFonts w:ascii="Times New Roman" w:hAnsi="Times New Roman" w:cs="Times New Roman"/>
          <w:sz w:val="8"/>
          <w:szCs w:val="8"/>
        </w:rPr>
      </w:pPr>
    </w:p>
    <w:p w:rsidR="00CF69EE" w:rsidRPr="00D42F5B" w:rsidRDefault="00CF69EE" w:rsidP="00D42F5B">
      <w:pPr>
        <w:widowControl w:val="0"/>
        <w:numPr>
          <w:ilvl w:val="1"/>
          <w:numId w:val="5"/>
        </w:numPr>
        <w:shd w:val="clear" w:color="auto" w:fill="FFFFFF"/>
        <w:tabs>
          <w:tab w:val="left" w:pos="644"/>
          <w:tab w:val="left" w:pos="851"/>
        </w:tabs>
        <w:suppressAutoHyphens/>
        <w:autoSpaceDE w:val="0"/>
        <w:spacing w:after="0" w:line="240" w:lineRule="auto"/>
        <w:ind w:left="644" w:right="1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 xml:space="preserve">Инвентаризация учебного фонда библиотеки </w:t>
      </w:r>
      <w:r w:rsidR="006D5604">
        <w:rPr>
          <w:rFonts w:ascii="Times New Roman" w:hAnsi="Times New Roman" w:cs="Times New Roman"/>
          <w:sz w:val="24"/>
          <w:szCs w:val="24"/>
        </w:rPr>
        <w:t>ОО</w:t>
      </w:r>
      <w:r w:rsidR="006D7EF2">
        <w:rPr>
          <w:rFonts w:ascii="Times New Roman" w:hAnsi="Times New Roman" w:cs="Times New Roman"/>
          <w:sz w:val="24"/>
          <w:szCs w:val="24"/>
        </w:rPr>
        <w:t xml:space="preserve"> </w:t>
      </w:r>
      <w:r w:rsidRPr="00D42F5B">
        <w:rPr>
          <w:rFonts w:ascii="Times New Roman" w:hAnsi="Times New Roman" w:cs="Times New Roman"/>
          <w:sz w:val="24"/>
          <w:szCs w:val="24"/>
        </w:rPr>
        <w:t xml:space="preserve">осуществляется с целью контроля над сохранностью и эффективностью использования учебников, а также с целью учёта обеспеченности ими </w:t>
      </w:r>
      <w:r w:rsidR="006D7EF2">
        <w:rPr>
          <w:rFonts w:ascii="Times New Roman" w:hAnsi="Times New Roman" w:cs="Times New Roman"/>
          <w:sz w:val="24"/>
          <w:szCs w:val="24"/>
        </w:rPr>
        <w:t xml:space="preserve"> </w:t>
      </w:r>
      <w:r w:rsidRPr="00D42F5B">
        <w:rPr>
          <w:rFonts w:ascii="Times New Roman" w:hAnsi="Times New Roman" w:cs="Times New Roman"/>
          <w:sz w:val="24"/>
          <w:szCs w:val="24"/>
        </w:rPr>
        <w:t>и составления реального заказа на учебники.</w:t>
      </w:r>
    </w:p>
    <w:p w:rsidR="00CF69EE" w:rsidRPr="00D42F5B" w:rsidRDefault="00CF69EE" w:rsidP="00D42F5B">
      <w:pPr>
        <w:widowControl w:val="0"/>
        <w:numPr>
          <w:ilvl w:val="1"/>
          <w:numId w:val="5"/>
        </w:numPr>
        <w:shd w:val="clear" w:color="auto" w:fill="FFFFFF"/>
        <w:tabs>
          <w:tab w:val="left" w:pos="644"/>
          <w:tab w:val="left" w:pos="851"/>
        </w:tabs>
        <w:suppressAutoHyphens/>
        <w:autoSpaceDE w:val="0"/>
        <w:spacing w:after="0" w:line="240" w:lineRule="auto"/>
        <w:ind w:left="644" w:right="1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Инвентаризация учебников проводится по требованию администрации</w:t>
      </w:r>
      <w:r w:rsidR="006D5604">
        <w:rPr>
          <w:rFonts w:ascii="Times New Roman" w:hAnsi="Times New Roman" w:cs="Times New Roman"/>
          <w:sz w:val="24"/>
          <w:szCs w:val="24"/>
        </w:rPr>
        <w:t xml:space="preserve"> ОО</w:t>
      </w:r>
      <w:r w:rsidRPr="00D42F5B">
        <w:rPr>
          <w:rFonts w:ascii="Times New Roman" w:hAnsi="Times New Roman" w:cs="Times New Roman"/>
          <w:sz w:val="24"/>
          <w:szCs w:val="24"/>
        </w:rPr>
        <w:t>.</w:t>
      </w:r>
    </w:p>
    <w:p w:rsidR="00CF69EE" w:rsidRPr="00D42F5B" w:rsidRDefault="00CF69EE" w:rsidP="00D42F5B">
      <w:pPr>
        <w:widowControl w:val="0"/>
        <w:numPr>
          <w:ilvl w:val="1"/>
          <w:numId w:val="5"/>
        </w:numPr>
        <w:shd w:val="clear" w:color="auto" w:fill="FFFFFF"/>
        <w:tabs>
          <w:tab w:val="left" w:pos="644"/>
          <w:tab w:val="left" w:pos="851"/>
        </w:tabs>
        <w:suppressAutoHyphens/>
        <w:autoSpaceDE w:val="0"/>
        <w:spacing w:after="0" w:line="240" w:lineRule="auto"/>
        <w:ind w:left="644" w:right="1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 xml:space="preserve">Инвентаризационная ведомость учёта фонда учебников содержит следующие данные: автор, наименование учебника; класс; общее количество учебников в фондах, в том числе приобретённых на внебюджетные средства; количество учебников по годам получения. </w:t>
      </w:r>
    </w:p>
    <w:p w:rsidR="00CF69EE" w:rsidRPr="00D42F5B" w:rsidRDefault="00CF69EE" w:rsidP="006D7EF2">
      <w:pPr>
        <w:widowControl w:val="0"/>
        <w:shd w:val="clear" w:color="auto" w:fill="FFFFFF"/>
        <w:tabs>
          <w:tab w:val="left" w:pos="644"/>
          <w:tab w:val="left" w:pos="851"/>
        </w:tabs>
        <w:suppressAutoHyphens/>
        <w:autoSpaceDE w:val="0"/>
        <w:spacing w:after="0" w:line="240" w:lineRule="auto"/>
        <w:ind w:left="284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F69EE" w:rsidRPr="00D42F5B" w:rsidRDefault="00CF69EE" w:rsidP="00D42F5B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284" w:right="14"/>
        <w:jc w:val="both"/>
        <w:rPr>
          <w:rFonts w:ascii="Times New Roman" w:hAnsi="Times New Roman" w:cs="Times New Roman"/>
          <w:sz w:val="8"/>
          <w:szCs w:val="8"/>
        </w:rPr>
      </w:pPr>
    </w:p>
    <w:p w:rsidR="00CF69EE" w:rsidRPr="00D42F5B" w:rsidRDefault="00CF69EE" w:rsidP="00D42F5B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3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F5B">
        <w:rPr>
          <w:rFonts w:ascii="Times New Roman" w:hAnsi="Times New Roman" w:cs="Times New Roman"/>
          <w:b/>
          <w:bCs/>
          <w:sz w:val="24"/>
          <w:szCs w:val="24"/>
        </w:rPr>
        <w:t>Программно-учебное обеспечение учебного процесса</w:t>
      </w:r>
    </w:p>
    <w:p w:rsidR="00CF69EE" w:rsidRPr="00D42F5B" w:rsidRDefault="00CF69EE" w:rsidP="00D42F5B">
      <w:pPr>
        <w:shd w:val="clear" w:color="auto" w:fill="FFFFFF"/>
        <w:spacing w:after="0" w:line="240" w:lineRule="auto"/>
        <w:ind w:left="720" w:right="374"/>
        <w:rPr>
          <w:rFonts w:ascii="Times New Roman" w:hAnsi="Times New Roman" w:cs="Times New Roman"/>
          <w:sz w:val="8"/>
          <w:szCs w:val="8"/>
        </w:rPr>
      </w:pPr>
    </w:p>
    <w:p w:rsidR="00CF69EE" w:rsidRPr="00D42F5B" w:rsidRDefault="00CF69EE" w:rsidP="00D42F5B">
      <w:pPr>
        <w:shd w:val="clear" w:color="auto" w:fill="FFFFFF"/>
        <w:tabs>
          <w:tab w:val="left" w:pos="851"/>
        </w:tabs>
        <w:spacing w:after="0" w:line="240" w:lineRule="auto"/>
        <w:ind w:right="5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6.1</w:t>
      </w:r>
      <w:r w:rsidRPr="00D42F5B">
        <w:rPr>
          <w:rFonts w:ascii="Times New Roman" w:hAnsi="Times New Roman" w:cs="Times New Roman"/>
          <w:sz w:val="24"/>
          <w:szCs w:val="24"/>
        </w:rPr>
        <w:tab/>
        <w:t>Программно-учебное</w:t>
      </w:r>
      <w:r w:rsidR="00140F6E">
        <w:rPr>
          <w:rFonts w:ascii="Times New Roman" w:hAnsi="Times New Roman" w:cs="Times New Roman"/>
          <w:sz w:val="24"/>
          <w:szCs w:val="24"/>
        </w:rPr>
        <w:t xml:space="preserve"> обеспечение учебного процесса </w:t>
      </w:r>
      <w:r w:rsidRPr="00D42F5B">
        <w:rPr>
          <w:rFonts w:ascii="Times New Roman" w:hAnsi="Times New Roman" w:cs="Times New Roman"/>
          <w:sz w:val="24"/>
          <w:szCs w:val="24"/>
        </w:rPr>
        <w:t xml:space="preserve"> документ, отражающий перечень программ, реализуемых </w:t>
      </w:r>
      <w:r w:rsidR="007138AF">
        <w:rPr>
          <w:rFonts w:ascii="Times New Roman" w:hAnsi="Times New Roman" w:cs="Times New Roman"/>
          <w:sz w:val="24"/>
          <w:szCs w:val="24"/>
        </w:rPr>
        <w:t>школой</w:t>
      </w:r>
      <w:r w:rsidRPr="00D42F5B">
        <w:rPr>
          <w:rFonts w:ascii="Times New Roman" w:hAnsi="Times New Roman" w:cs="Times New Roman"/>
          <w:sz w:val="24"/>
          <w:szCs w:val="24"/>
        </w:rPr>
        <w:t xml:space="preserve"> в текущем году и обеспеченность их учебниками.</w:t>
      </w:r>
    </w:p>
    <w:p w:rsidR="00CF69EE" w:rsidRPr="00D42F5B" w:rsidRDefault="00CF69EE" w:rsidP="00D42F5B">
      <w:pPr>
        <w:shd w:val="clear" w:color="auto" w:fill="FFFFFF"/>
        <w:tabs>
          <w:tab w:val="left" w:pos="851"/>
        </w:tabs>
        <w:spacing w:after="0" w:line="240" w:lineRule="auto"/>
        <w:ind w:right="5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6.2.</w:t>
      </w:r>
      <w:r w:rsidR="006D5604">
        <w:rPr>
          <w:rFonts w:ascii="Times New Roman" w:hAnsi="Times New Roman" w:cs="Times New Roman"/>
          <w:sz w:val="24"/>
          <w:szCs w:val="24"/>
        </w:rPr>
        <w:t xml:space="preserve"> ОО</w:t>
      </w:r>
      <w:r w:rsidR="006D7EF2">
        <w:rPr>
          <w:rFonts w:ascii="Times New Roman" w:hAnsi="Times New Roman" w:cs="Times New Roman"/>
          <w:sz w:val="24"/>
          <w:szCs w:val="24"/>
        </w:rPr>
        <w:t xml:space="preserve"> </w:t>
      </w:r>
      <w:r w:rsidRPr="00D42F5B">
        <w:rPr>
          <w:rFonts w:ascii="Times New Roman" w:hAnsi="Times New Roman" w:cs="Times New Roman"/>
          <w:sz w:val="24"/>
          <w:szCs w:val="24"/>
        </w:rPr>
        <w:t xml:space="preserve"> вправе использовать любую образовательную программу, рекомендованную Министерством образования и науки Российской Федерации.</w:t>
      </w:r>
    </w:p>
    <w:p w:rsidR="00CF69EE" w:rsidRPr="00D42F5B" w:rsidRDefault="00CF69EE" w:rsidP="00D42F5B">
      <w:pPr>
        <w:shd w:val="clear" w:color="auto" w:fill="FFFFFF"/>
        <w:tabs>
          <w:tab w:val="left" w:pos="851"/>
        </w:tabs>
        <w:spacing w:after="0" w:line="240" w:lineRule="auto"/>
        <w:ind w:right="50"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6.3.</w:t>
      </w:r>
      <w:r w:rsidRPr="00D42F5B">
        <w:rPr>
          <w:rFonts w:ascii="Times New Roman" w:hAnsi="Times New Roman" w:cs="Times New Roman"/>
          <w:sz w:val="24"/>
          <w:szCs w:val="24"/>
        </w:rPr>
        <w:tab/>
        <w:t xml:space="preserve">Программно-учебное обеспечение учебного процесса является приложением </w:t>
      </w:r>
      <w:r w:rsidRPr="00D42F5B">
        <w:rPr>
          <w:rFonts w:ascii="Times New Roman" w:hAnsi="Times New Roman" w:cs="Times New Roman"/>
          <w:spacing w:val="-5"/>
          <w:sz w:val="24"/>
          <w:szCs w:val="24"/>
        </w:rPr>
        <w:t xml:space="preserve">к учебному плану </w:t>
      </w:r>
      <w:r w:rsidR="006D5604">
        <w:rPr>
          <w:rFonts w:ascii="Times New Roman" w:hAnsi="Times New Roman" w:cs="Times New Roman"/>
          <w:spacing w:val="-5"/>
          <w:sz w:val="24"/>
          <w:szCs w:val="24"/>
        </w:rPr>
        <w:t>ОО</w:t>
      </w:r>
      <w:r w:rsidRPr="00D42F5B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CF69EE" w:rsidRPr="00D42F5B" w:rsidRDefault="00CF69EE" w:rsidP="00D42F5B">
      <w:pPr>
        <w:shd w:val="clear" w:color="auto" w:fill="FFFFFF"/>
        <w:tabs>
          <w:tab w:val="left" w:pos="851"/>
        </w:tabs>
        <w:spacing w:after="0" w:line="240" w:lineRule="auto"/>
        <w:ind w:right="5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pacing w:val="-5"/>
          <w:sz w:val="24"/>
          <w:szCs w:val="24"/>
        </w:rPr>
        <w:t>6.4.</w:t>
      </w:r>
      <w:r w:rsidRPr="00D42F5B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D42F5B">
        <w:rPr>
          <w:rFonts w:ascii="Times New Roman" w:hAnsi="Times New Roman" w:cs="Times New Roman"/>
          <w:spacing w:val="-6"/>
          <w:sz w:val="24"/>
          <w:szCs w:val="24"/>
        </w:rPr>
        <w:t>Программно-учебное</w:t>
      </w:r>
      <w:r w:rsidRPr="00D42F5B">
        <w:rPr>
          <w:rFonts w:ascii="Times New Roman" w:hAnsi="Times New Roman" w:cs="Times New Roman"/>
          <w:sz w:val="24"/>
          <w:szCs w:val="24"/>
        </w:rPr>
        <w:t xml:space="preserve"> </w:t>
      </w:r>
      <w:r w:rsidRPr="00D42F5B">
        <w:rPr>
          <w:rFonts w:ascii="Times New Roman" w:hAnsi="Times New Roman" w:cs="Times New Roman"/>
          <w:spacing w:val="-6"/>
          <w:sz w:val="24"/>
          <w:szCs w:val="24"/>
        </w:rPr>
        <w:t xml:space="preserve">обеспечение </w:t>
      </w:r>
      <w:r w:rsidRPr="00D42F5B">
        <w:rPr>
          <w:rFonts w:ascii="Times New Roman" w:hAnsi="Times New Roman" w:cs="Times New Roman"/>
          <w:spacing w:val="-8"/>
          <w:sz w:val="24"/>
          <w:szCs w:val="24"/>
        </w:rPr>
        <w:t>учебного процесса</w:t>
      </w:r>
      <w:r w:rsidRPr="00D42F5B">
        <w:rPr>
          <w:rFonts w:ascii="Times New Roman" w:hAnsi="Times New Roman" w:cs="Times New Roman"/>
          <w:sz w:val="24"/>
          <w:szCs w:val="24"/>
        </w:rPr>
        <w:t xml:space="preserve"> </w:t>
      </w:r>
      <w:r w:rsidR="006D5604">
        <w:rPr>
          <w:rFonts w:ascii="Times New Roman" w:hAnsi="Times New Roman" w:cs="Times New Roman"/>
          <w:spacing w:val="-4"/>
          <w:sz w:val="24"/>
          <w:szCs w:val="24"/>
        </w:rPr>
        <w:t>ОО</w:t>
      </w:r>
      <w:r w:rsidRPr="00D42F5B">
        <w:rPr>
          <w:rFonts w:ascii="Times New Roman" w:hAnsi="Times New Roman" w:cs="Times New Roman"/>
          <w:spacing w:val="-4"/>
          <w:sz w:val="24"/>
          <w:szCs w:val="24"/>
        </w:rPr>
        <w:t xml:space="preserve"> имеет следующие разделы: класс, </w:t>
      </w:r>
      <w:r w:rsidRPr="00D42F5B">
        <w:rPr>
          <w:rFonts w:ascii="Times New Roman" w:hAnsi="Times New Roman" w:cs="Times New Roman"/>
          <w:spacing w:val="-5"/>
          <w:sz w:val="24"/>
          <w:szCs w:val="24"/>
        </w:rPr>
        <w:t xml:space="preserve">образовательная область, предмет, количество часов, программа, учебники и </w:t>
      </w:r>
      <w:r w:rsidR="006D5604">
        <w:rPr>
          <w:rFonts w:ascii="Times New Roman" w:hAnsi="Times New Roman" w:cs="Times New Roman"/>
          <w:sz w:val="24"/>
          <w:szCs w:val="24"/>
        </w:rPr>
        <w:t>составляется заместителем</w:t>
      </w:r>
      <w:r w:rsidRPr="00D42F5B">
        <w:rPr>
          <w:rFonts w:ascii="Times New Roman" w:hAnsi="Times New Roman" w:cs="Times New Roman"/>
          <w:sz w:val="24"/>
          <w:szCs w:val="24"/>
        </w:rPr>
        <w:t xml:space="preserve"> директора по учебной работе и заведующей библиотекой.</w:t>
      </w:r>
    </w:p>
    <w:p w:rsidR="00CF69EE" w:rsidRPr="007138AF" w:rsidRDefault="00CF69EE" w:rsidP="00D42F5B">
      <w:pPr>
        <w:shd w:val="clear" w:color="auto" w:fill="FFFFFF"/>
        <w:spacing w:after="0" w:line="240" w:lineRule="auto"/>
        <w:ind w:left="1390"/>
        <w:jc w:val="center"/>
        <w:rPr>
          <w:rFonts w:ascii="Times New Roman" w:hAnsi="Times New Roman" w:cs="Times New Roman"/>
          <w:color w:val="FF0000"/>
          <w:sz w:val="8"/>
          <w:szCs w:val="8"/>
        </w:rPr>
      </w:pPr>
    </w:p>
    <w:p w:rsidR="00CF69EE" w:rsidRPr="006D5604" w:rsidRDefault="00CF69EE" w:rsidP="00D42F5B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604">
        <w:rPr>
          <w:rFonts w:ascii="Times New Roman" w:hAnsi="Times New Roman" w:cs="Times New Roman"/>
          <w:b/>
          <w:bCs/>
          <w:sz w:val="24"/>
          <w:szCs w:val="24"/>
        </w:rPr>
        <w:t>Расстановка и хранение фонда учебников</w:t>
      </w:r>
    </w:p>
    <w:p w:rsidR="00CF69EE" w:rsidRPr="006D5604" w:rsidRDefault="00CF69EE" w:rsidP="00D42F5B">
      <w:pPr>
        <w:shd w:val="clear" w:color="auto" w:fill="FFFFFF"/>
        <w:spacing w:after="0" w:line="240" w:lineRule="auto"/>
        <w:ind w:left="22" w:firstLine="482"/>
        <w:jc w:val="both"/>
        <w:rPr>
          <w:rFonts w:ascii="Times New Roman" w:hAnsi="Times New Roman" w:cs="Times New Roman"/>
          <w:sz w:val="8"/>
          <w:szCs w:val="8"/>
        </w:rPr>
      </w:pPr>
    </w:p>
    <w:p w:rsidR="00CF69EE" w:rsidRPr="006D5604" w:rsidRDefault="00CF69EE" w:rsidP="00D42F5B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604">
        <w:rPr>
          <w:rFonts w:ascii="Times New Roman" w:hAnsi="Times New Roman" w:cs="Times New Roman"/>
          <w:sz w:val="24"/>
          <w:szCs w:val="24"/>
        </w:rPr>
        <w:t>7.1.</w:t>
      </w:r>
      <w:r w:rsidRPr="006D5604">
        <w:rPr>
          <w:rFonts w:ascii="Times New Roman" w:hAnsi="Times New Roman" w:cs="Times New Roman"/>
          <w:sz w:val="24"/>
          <w:szCs w:val="24"/>
        </w:rPr>
        <w:tab/>
        <w:t xml:space="preserve">Учебники расставляются на стеллажах по классам. </w:t>
      </w:r>
    </w:p>
    <w:p w:rsidR="00CF69EE" w:rsidRPr="006D5604" w:rsidRDefault="00DE7A69" w:rsidP="00D42F5B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604">
        <w:rPr>
          <w:rFonts w:ascii="Times New Roman" w:hAnsi="Times New Roman" w:cs="Times New Roman"/>
          <w:sz w:val="24"/>
          <w:szCs w:val="24"/>
        </w:rPr>
        <w:t>7.2</w:t>
      </w:r>
      <w:r w:rsidR="00CF69EE" w:rsidRPr="006D5604">
        <w:rPr>
          <w:rFonts w:ascii="Times New Roman" w:hAnsi="Times New Roman" w:cs="Times New Roman"/>
          <w:sz w:val="24"/>
          <w:szCs w:val="24"/>
        </w:rPr>
        <w:t>.</w:t>
      </w:r>
      <w:r w:rsidR="00CF69EE" w:rsidRPr="006D5604">
        <w:rPr>
          <w:rFonts w:ascii="Times New Roman" w:hAnsi="Times New Roman" w:cs="Times New Roman"/>
          <w:sz w:val="24"/>
          <w:szCs w:val="24"/>
        </w:rPr>
        <w:tab/>
        <w:t xml:space="preserve">Работники библиотеки постоянно проверяют правильность расстановки фонда учебников. </w:t>
      </w:r>
    </w:p>
    <w:p w:rsidR="00CF69EE" w:rsidRPr="00D42F5B" w:rsidRDefault="00CF69EE" w:rsidP="00D42F5B">
      <w:pPr>
        <w:shd w:val="clear" w:color="auto" w:fill="FFFFFF"/>
        <w:spacing w:after="0" w:line="240" w:lineRule="auto"/>
        <w:ind w:left="2045" w:right="749" w:hanging="1058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CF69EE" w:rsidRPr="00D42F5B" w:rsidRDefault="006D5604" w:rsidP="00D42F5B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7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Обязанности работников ОО</w:t>
      </w:r>
      <w:r w:rsidR="00CF69EE" w:rsidRPr="00D42F5B">
        <w:rPr>
          <w:rFonts w:ascii="Times New Roman" w:hAnsi="Times New Roman" w:cs="Times New Roman"/>
          <w:b/>
          <w:bCs/>
          <w:sz w:val="24"/>
          <w:szCs w:val="24"/>
        </w:rPr>
        <w:t xml:space="preserve"> по сохранности учебников</w:t>
      </w:r>
    </w:p>
    <w:p w:rsidR="00CF69EE" w:rsidRPr="00D42F5B" w:rsidRDefault="00CF69EE" w:rsidP="00D42F5B">
      <w:pPr>
        <w:shd w:val="clear" w:color="auto" w:fill="FFFFFF"/>
        <w:spacing w:after="0" w:line="240" w:lineRule="auto"/>
        <w:ind w:left="720" w:right="749"/>
        <w:rPr>
          <w:rFonts w:ascii="Times New Roman" w:hAnsi="Times New Roman" w:cs="Times New Roman"/>
          <w:b/>
          <w:bCs/>
          <w:sz w:val="8"/>
          <w:szCs w:val="8"/>
        </w:rPr>
      </w:pPr>
    </w:p>
    <w:p w:rsidR="00CF69EE" w:rsidRPr="00D42F5B" w:rsidRDefault="00CF69EE" w:rsidP="00D42F5B">
      <w:pPr>
        <w:shd w:val="clear" w:color="auto" w:fill="FFFFFF"/>
        <w:tabs>
          <w:tab w:val="left" w:pos="851"/>
        </w:tabs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8.1.</w:t>
      </w:r>
      <w:r w:rsidRPr="00D42F5B">
        <w:rPr>
          <w:rFonts w:ascii="Times New Roman" w:hAnsi="Times New Roman" w:cs="Times New Roman"/>
          <w:sz w:val="24"/>
          <w:szCs w:val="24"/>
        </w:rPr>
        <w:tab/>
        <w:t>Ответственность за сохранность биб</w:t>
      </w:r>
      <w:r w:rsidR="006D5604">
        <w:rPr>
          <w:rFonts w:ascii="Times New Roman" w:hAnsi="Times New Roman" w:cs="Times New Roman"/>
          <w:sz w:val="24"/>
          <w:szCs w:val="24"/>
        </w:rPr>
        <w:t>лиотечного фонда несут: руководитель ОО</w:t>
      </w:r>
      <w:r w:rsidRPr="00D42F5B">
        <w:rPr>
          <w:rFonts w:ascii="Times New Roman" w:hAnsi="Times New Roman" w:cs="Times New Roman"/>
          <w:sz w:val="24"/>
          <w:szCs w:val="24"/>
        </w:rPr>
        <w:t>,  заместители директора по воспитательной и учебной работе, заведующий библиотекой, классные руководители, другие работники, имеющие доступ к учебникам.</w:t>
      </w:r>
    </w:p>
    <w:p w:rsidR="00CF69EE" w:rsidRPr="00D42F5B" w:rsidRDefault="006D5604" w:rsidP="00D42F5B">
      <w:pPr>
        <w:shd w:val="clear" w:color="auto" w:fill="FFFFFF"/>
        <w:tabs>
          <w:tab w:val="left" w:pos="851"/>
        </w:tabs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  <w:t>Руководитель ОО</w:t>
      </w:r>
      <w:r w:rsidR="00DE7A69">
        <w:rPr>
          <w:rFonts w:ascii="Times New Roman" w:hAnsi="Times New Roman" w:cs="Times New Roman"/>
          <w:sz w:val="24"/>
          <w:szCs w:val="24"/>
        </w:rPr>
        <w:t xml:space="preserve"> </w:t>
      </w:r>
      <w:r w:rsidR="00CF69EE" w:rsidRPr="00D42F5B">
        <w:rPr>
          <w:rFonts w:ascii="Times New Roman" w:hAnsi="Times New Roman" w:cs="Times New Roman"/>
          <w:sz w:val="24"/>
          <w:szCs w:val="24"/>
        </w:rPr>
        <w:t>отвечает за организацию работы по созданию и своевременному пополнению библиотечного фонда учебников. Направляет деятельность педагогического коллектива по формированию у обучающихся бережного отношения к учебникам, предусматривает меры по совершенствованию этой работы при планировании учебно-воспитательного процесса на очередной учебный год и обеспечивает систематический контроль за её выполнением.</w:t>
      </w:r>
    </w:p>
    <w:p w:rsidR="00CF69EE" w:rsidRPr="00D42F5B" w:rsidRDefault="00CF69EE" w:rsidP="00D42F5B">
      <w:pPr>
        <w:shd w:val="clear" w:color="auto" w:fill="FFFFFF"/>
        <w:tabs>
          <w:tab w:val="left" w:pos="851"/>
        </w:tabs>
        <w:spacing w:after="0" w:line="240" w:lineRule="auto"/>
        <w:ind w:right="2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8.3.</w:t>
      </w:r>
      <w:r w:rsidRPr="00D42F5B">
        <w:rPr>
          <w:rFonts w:ascii="Times New Roman" w:hAnsi="Times New Roman" w:cs="Times New Roman"/>
          <w:sz w:val="24"/>
          <w:szCs w:val="24"/>
        </w:rPr>
        <w:tab/>
        <w:t>Заместители директора по воспитательной  и учебной работе совместно с библиотекарем разрабатывают и предъявляют единые требования к обучающимся по использованию и по сохранности учебников. Совместно с классными руководителями и учителями-предметниками заместители директора по воспитательной и учебной работе осуществляют систематический контроль над использованием и сохранностью учебников в течение всего учебного года.</w:t>
      </w:r>
    </w:p>
    <w:p w:rsidR="00CF69EE" w:rsidRPr="00D42F5B" w:rsidRDefault="00CF69EE" w:rsidP="00D42F5B">
      <w:pPr>
        <w:shd w:val="clear" w:color="auto" w:fill="FFFFFF"/>
        <w:tabs>
          <w:tab w:val="left" w:pos="851"/>
        </w:tabs>
        <w:spacing w:after="0" w:line="240" w:lineRule="auto"/>
        <w:ind w:right="2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lastRenderedPageBreak/>
        <w:t>8.4.</w:t>
      </w:r>
      <w:r w:rsidRPr="00D42F5B">
        <w:rPr>
          <w:rFonts w:ascii="Times New Roman" w:hAnsi="Times New Roman" w:cs="Times New Roman"/>
          <w:sz w:val="24"/>
          <w:szCs w:val="24"/>
        </w:rPr>
        <w:tab/>
        <w:t>Заместитель директора по воспитательной работе организует деятельность классных руководителей по формированию у обучающихся бережного отношения к учебникам. Разрабатывает и организует мероприятия по сохранности учебников: тематические беседы с обучающимися и их родителями, смотры, конкурсы и др.</w:t>
      </w:r>
    </w:p>
    <w:p w:rsidR="00CF69EE" w:rsidRPr="00D42F5B" w:rsidRDefault="00CF69EE" w:rsidP="00D42F5B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left="2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ab/>
        <w:t>8.5.</w:t>
      </w:r>
      <w:r w:rsidRPr="00D42F5B">
        <w:rPr>
          <w:rFonts w:ascii="Times New Roman" w:hAnsi="Times New Roman" w:cs="Times New Roman"/>
          <w:sz w:val="24"/>
          <w:szCs w:val="24"/>
        </w:rPr>
        <w:tab/>
        <w:t>Классные руководители 1-11 классов:</w:t>
      </w:r>
      <w:r w:rsidRPr="00D42F5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CF69EE" w:rsidRPr="00D42F5B" w:rsidRDefault="00CF69EE" w:rsidP="00D42F5B">
      <w:pPr>
        <w:shd w:val="clear" w:color="auto" w:fill="FFFFFF"/>
        <w:tabs>
          <w:tab w:val="left" w:pos="259"/>
        </w:tabs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pacing w:val="-10"/>
          <w:sz w:val="24"/>
          <w:szCs w:val="24"/>
        </w:rPr>
        <w:t>1)</w:t>
      </w:r>
      <w:r w:rsidRPr="00D42F5B">
        <w:rPr>
          <w:rFonts w:ascii="Times New Roman" w:hAnsi="Times New Roman" w:cs="Times New Roman"/>
          <w:sz w:val="24"/>
          <w:szCs w:val="24"/>
        </w:rPr>
        <w:tab/>
        <w:t xml:space="preserve">осуществляют постоянную работу с </w:t>
      </w:r>
      <w:r w:rsidR="00024376">
        <w:rPr>
          <w:rFonts w:ascii="Times New Roman" w:hAnsi="Times New Roman" w:cs="Times New Roman"/>
          <w:sz w:val="24"/>
          <w:szCs w:val="24"/>
        </w:rPr>
        <w:t>об</w:t>
      </w:r>
      <w:r w:rsidRPr="00D42F5B">
        <w:rPr>
          <w:rFonts w:ascii="Times New Roman" w:hAnsi="Times New Roman" w:cs="Times New Roman"/>
          <w:sz w:val="24"/>
          <w:szCs w:val="24"/>
        </w:rPr>
        <w:t>уча</w:t>
      </w:r>
      <w:r w:rsidR="00024376">
        <w:rPr>
          <w:rFonts w:ascii="Times New Roman" w:hAnsi="Times New Roman" w:cs="Times New Roman"/>
          <w:sz w:val="24"/>
          <w:szCs w:val="24"/>
        </w:rPr>
        <w:t>ю</w:t>
      </w:r>
      <w:r w:rsidRPr="00D42F5B">
        <w:rPr>
          <w:rFonts w:ascii="Times New Roman" w:hAnsi="Times New Roman" w:cs="Times New Roman"/>
          <w:sz w:val="24"/>
          <w:szCs w:val="24"/>
        </w:rPr>
        <w:t>щимися класса и их родителями (законными представителями) по воспитанию бережного отношения к учебной книге;</w:t>
      </w:r>
    </w:p>
    <w:p w:rsidR="00CF69EE" w:rsidRPr="00D42F5B" w:rsidRDefault="00CF69EE" w:rsidP="00D42F5B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14"/>
          <w:tab w:val="left" w:pos="346"/>
        </w:tabs>
        <w:suppressAutoHyphens/>
        <w:autoSpaceDE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участвуют в выдаче фондированных учебников учащимся класса, организуют их возврат в библиотеку</w:t>
      </w:r>
      <w:r w:rsidR="00140F6E">
        <w:rPr>
          <w:rFonts w:ascii="Times New Roman" w:hAnsi="Times New Roman" w:cs="Times New Roman"/>
          <w:sz w:val="24"/>
          <w:szCs w:val="24"/>
        </w:rPr>
        <w:t xml:space="preserve"> </w:t>
      </w:r>
      <w:r w:rsidRPr="00D42F5B">
        <w:rPr>
          <w:rFonts w:ascii="Times New Roman" w:hAnsi="Times New Roman" w:cs="Times New Roman"/>
          <w:sz w:val="24"/>
          <w:szCs w:val="24"/>
        </w:rPr>
        <w:t xml:space="preserve"> по окончании учебного года;</w:t>
      </w:r>
    </w:p>
    <w:p w:rsidR="00CF69EE" w:rsidRPr="00D42F5B" w:rsidRDefault="00CF69EE" w:rsidP="00D42F5B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14"/>
          <w:tab w:val="left" w:pos="346"/>
        </w:tabs>
        <w:suppressAutoHyphens/>
        <w:autoSpaceDE w:val="0"/>
        <w:spacing w:after="0" w:line="240" w:lineRule="auto"/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 xml:space="preserve">отвечают за своевременное оформление </w:t>
      </w:r>
      <w:r w:rsidR="00DE7A69">
        <w:rPr>
          <w:rFonts w:ascii="Times New Roman" w:hAnsi="Times New Roman" w:cs="Times New Roman"/>
          <w:sz w:val="24"/>
          <w:szCs w:val="24"/>
        </w:rPr>
        <w:t>тетради выдачи учебников учащим</w:t>
      </w:r>
      <w:r w:rsidRPr="00D42F5B">
        <w:rPr>
          <w:rFonts w:ascii="Times New Roman" w:hAnsi="Times New Roman" w:cs="Times New Roman"/>
          <w:sz w:val="24"/>
          <w:szCs w:val="24"/>
        </w:rPr>
        <w:t>ся;</w:t>
      </w:r>
    </w:p>
    <w:p w:rsidR="00CF69EE" w:rsidRPr="00D42F5B" w:rsidRDefault="00CF69EE" w:rsidP="00D42F5B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14"/>
          <w:tab w:val="left" w:pos="223"/>
        </w:tabs>
        <w:suppressAutoHyphens/>
        <w:autoSpaceDE w:val="0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постоянно контролируют состояние учебников;</w:t>
      </w:r>
    </w:p>
    <w:p w:rsidR="00CF69EE" w:rsidRPr="00D42F5B" w:rsidRDefault="00CF69EE" w:rsidP="00D42F5B">
      <w:pPr>
        <w:shd w:val="clear" w:color="auto" w:fill="FFFFFF"/>
        <w:tabs>
          <w:tab w:val="left" w:pos="338"/>
        </w:tabs>
        <w:spacing w:after="0" w:line="240" w:lineRule="auto"/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5)</w:t>
      </w:r>
      <w:r w:rsidRPr="00D42F5B">
        <w:rPr>
          <w:rFonts w:ascii="Times New Roman" w:hAnsi="Times New Roman" w:cs="Times New Roman"/>
          <w:sz w:val="24"/>
          <w:szCs w:val="24"/>
        </w:rPr>
        <w:tab/>
        <w:t xml:space="preserve">обязывают </w:t>
      </w:r>
      <w:proofErr w:type="spellStart"/>
      <w:r w:rsidR="00024376">
        <w:rPr>
          <w:rFonts w:ascii="Times New Roman" w:hAnsi="Times New Roman" w:cs="Times New Roman"/>
          <w:sz w:val="24"/>
          <w:szCs w:val="24"/>
        </w:rPr>
        <w:t>обу</w:t>
      </w:r>
      <w:r w:rsidRPr="00D42F5B">
        <w:rPr>
          <w:rFonts w:ascii="Times New Roman" w:hAnsi="Times New Roman" w:cs="Times New Roman"/>
          <w:sz w:val="24"/>
          <w:szCs w:val="24"/>
        </w:rPr>
        <w:t>уча</w:t>
      </w:r>
      <w:r w:rsidR="00024376">
        <w:rPr>
          <w:rFonts w:ascii="Times New Roman" w:hAnsi="Times New Roman" w:cs="Times New Roman"/>
          <w:sz w:val="24"/>
          <w:szCs w:val="24"/>
        </w:rPr>
        <w:t>ю</w:t>
      </w:r>
      <w:r w:rsidRPr="00D42F5B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D42F5B">
        <w:rPr>
          <w:rFonts w:ascii="Times New Roman" w:hAnsi="Times New Roman" w:cs="Times New Roman"/>
          <w:sz w:val="24"/>
          <w:szCs w:val="24"/>
        </w:rPr>
        <w:t xml:space="preserve"> класса после окончания учебного года учебники,</w:t>
      </w:r>
      <w:r w:rsidRPr="00D42F5B">
        <w:rPr>
          <w:rFonts w:ascii="Times New Roman" w:hAnsi="Times New Roman" w:cs="Times New Roman"/>
          <w:sz w:val="24"/>
          <w:szCs w:val="24"/>
        </w:rPr>
        <w:br/>
        <w:t>подлежащие ремонту, своевременно ремонтировать и только после этого сдавать в библиотеку</w:t>
      </w:r>
      <w:r w:rsidR="00140F6E">
        <w:rPr>
          <w:rFonts w:ascii="Times New Roman" w:hAnsi="Times New Roman" w:cs="Times New Roman"/>
          <w:sz w:val="24"/>
          <w:szCs w:val="24"/>
        </w:rPr>
        <w:t>.</w:t>
      </w:r>
    </w:p>
    <w:p w:rsidR="00CF69EE" w:rsidRPr="00D42F5B" w:rsidRDefault="00CF69EE" w:rsidP="00D42F5B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8.6.</w:t>
      </w:r>
      <w:r w:rsidRPr="00D42F5B">
        <w:rPr>
          <w:rFonts w:ascii="Times New Roman" w:hAnsi="Times New Roman" w:cs="Times New Roman"/>
          <w:sz w:val="24"/>
          <w:szCs w:val="24"/>
        </w:rPr>
        <w:tab/>
        <w:t xml:space="preserve">Учителя-предметники обязаны систематически проверять состояние учебников по своему предмету и сообщать классному руководителю, родителям </w:t>
      </w:r>
      <w:r w:rsidR="00024376">
        <w:rPr>
          <w:rFonts w:ascii="Times New Roman" w:hAnsi="Times New Roman" w:cs="Times New Roman"/>
          <w:sz w:val="24"/>
          <w:szCs w:val="24"/>
        </w:rPr>
        <w:t>об</w:t>
      </w:r>
      <w:r w:rsidRPr="00D42F5B">
        <w:rPr>
          <w:rFonts w:ascii="Times New Roman" w:hAnsi="Times New Roman" w:cs="Times New Roman"/>
          <w:sz w:val="24"/>
          <w:szCs w:val="24"/>
        </w:rPr>
        <w:t>уча</w:t>
      </w:r>
      <w:r w:rsidR="00024376">
        <w:rPr>
          <w:rFonts w:ascii="Times New Roman" w:hAnsi="Times New Roman" w:cs="Times New Roman"/>
          <w:sz w:val="24"/>
          <w:szCs w:val="24"/>
        </w:rPr>
        <w:t>ю</w:t>
      </w:r>
      <w:r w:rsidRPr="00D42F5B">
        <w:rPr>
          <w:rFonts w:ascii="Times New Roman" w:hAnsi="Times New Roman" w:cs="Times New Roman"/>
          <w:sz w:val="24"/>
          <w:szCs w:val="24"/>
        </w:rPr>
        <w:t xml:space="preserve">щихся через запись в дневнике о плохом отношении </w:t>
      </w:r>
      <w:r w:rsidR="00024376">
        <w:rPr>
          <w:rFonts w:ascii="Times New Roman" w:hAnsi="Times New Roman" w:cs="Times New Roman"/>
          <w:sz w:val="24"/>
          <w:szCs w:val="24"/>
        </w:rPr>
        <w:t>об</w:t>
      </w:r>
      <w:r w:rsidRPr="00D42F5B">
        <w:rPr>
          <w:rFonts w:ascii="Times New Roman" w:hAnsi="Times New Roman" w:cs="Times New Roman"/>
          <w:sz w:val="24"/>
          <w:szCs w:val="24"/>
        </w:rPr>
        <w:t>уча</w:t>
      </w:r>
      <w:r w:rsidR="00024376">
        <w:rPr>
          <w:rFonts w:ascii="Times New Roman" w:hAnsi="Times New Roman" w:cs="Times New Roman"/>
          <w:sz w:val="24"/>
          <w:szCs w:val="24"/>
        </w:rPr>
        <w:t>ю</w:t>
      </w:r>
      <w:r w:rsidRPr="00D42F5B">
        <w:rPr>
          <w:rFonts w:ascii="Times New Roman" w:hAnsi="Times New Roman" w:cs="Times New Roman"/>
          <w:sz w:val="24"/>
          <w:szCs w:val="24"/>
        </w:rPr>
        <w:t>щегося к учебным книгам.</w:t>
      </w:r>
    </w:p>
    <w:p w:rsidR="00CF69EE" w:rsidRPr="00D42F5B" w:rsidRDefault="00CF69EE" w:rsidP="00D42F5B">
      <w:pPr>
        <w:shd w:val="clear" w:color="auto" w:fill="FFFFFF"/>
        <w:tabs>
          <w:tab w:val="left" w:pos="851"/>
        </w:tabs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5B">
        <w:rPr>
          <w:rFonts w:ascii="Times New Roman" w:hAnsi="Times New Roman" w:cs="Times New Roman"/>
          <w:sz w:val="24"/>
          <w:szCs w:val="24"/>
        </w:rPr>
        <w:t>8.7.</w:t>
      </w:r>
      <w:r w:rsidRPr="00D42F5B">
        <w:rPr>
          <w:rFonts w:ascii="Times New Roman" w:hAnsi="Times New Roman" w:cs="Times New Roman"/>
          <w:sz w:val="24"/>
          <w:szCs w:val="24"/>
        </w:rPr>
        <w:tab/>
        <w:t>Непосредственную работу с библиотечным фондом учебников</w:t>
      </w:r>
      <w:r w:rsidR="00024376">
        <w:rPr>
          <w:rFonts w:ascii="Times New Roman" w:hAnsi="Times New Roman" w:cs="Times New Roman"/>
          <w:sz w:val="24"/>
          <w:szCs w:val="24"/>
        </w:rPr>
        <w:t xml:space="preserve"> в ОО</w:t>
      </w:r>
      <w:r w:rsidR="00140F6E">
        <w:rPr>
          <w:rFonts w:ascii="Times New Roman" w:hAnsi="Times New Roman" w:cs="Times New Roman"/>
          <w:sz w:val="24"/>
          <w:szCs w:val="24"/>
        </w:rPr>
        <w:t xml:space="preserve"> ведёт библиотекарь. Размер дополнительной оплаты за работу с библиотечным фондом уче</w:t>
      </w:r>
      <w:r w:rsidR="00024376">
        <w:rPr>
          <w:rFonts w:ascii="Times New Roman" w:hAnsi="Times New Roman" w:cs="Times New Roman"/>
          <w:sz w:val="24"/>
          <w:szCs w:val="24"/>
        </w:rPr>
        <w:t>бников определяет руководитель ОО</w:t>
      </w:r>
      <w:r w:rsidR="00140F6E">
        <w:rPr>
          <w:rFonts w:ascii="Times New Roman" w:hAnsi="Times New Roman" w:cs="Times New Roman"/>
          <w:sz w:val="24"/>
          <w:szCs w:val="24"/>
        </w:rPr>
        <w:t>, но он не может быть ниже 10% от ставки библиотекаря.</w:t>
      </w:r>
      <w:r w:rsidRPr="00D4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9EE" w:rsidRPr="00D42F5B" w:rsidRDefault="00CF69EE" w:rsidP="00D42F5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F69EE" w:rsidRPr="00D42F5B" w:rsidRDefault="00CF69EE" w:rsidP="00D42F5B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5B">
        <w:rPr>
          <w:rFonts w:ascii="Times New Roman" w:hAnsi="Times New Roman" w:cs="Times New Roman"/>
          <w:b/>
          <w:sz w:val="24"/>
          <w:szCs w:val="24"/>
        </w:rPr>
        <w:t xml:space="preserve">Циклограмма деятельности по обеспечению </w:t>
      </w:r>
      <w:r w:rsidR="00046614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CF69EE" w:rsidRPr="00D42F5B" w:rsidRDefault="00CF69EE" w:rsidP="00D42F5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5B">
        <w:rPr>
          <w:rFonts w:ascii="Times New Roman" w:hAnsi="Times New Roman" w:cs="Times New Roman"/>
          <w:b/>
          <w:sz w:val="24"/>
          <w:szCs w:val="24"/>
        </w:rPr>
        <w:t>учебной литературой</w:t>
      </w:r>
    </w:p>
    <w:p w:rsidR="00CF69EE" w:rsidRPr="00D42F5B" w:rsidRDefault="00CF69EE" w:rsidP="00D42F5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6"/>
        <w:gridCol w:w="7537"/>
        <w:gridCol w:w="1834"/>
      </w:tblGrid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69EE" w:rsidRPr="00D42F5B" w:rsidRDefault="00CF69EE" w:rsidP="00D4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F69EE" w:rsidRPr="00D42F5B" w:rsidTr="004E2036">
        <w:trPr>
          <w:trHeight w:val="39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F69EE" w:rsidRPr="00D42F5B" w:rsidTr="004E2036">
        <w:trPr>
          <w:trHeight w:hRule="exact" w:val="22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4C7FE9" w:rsidP="000243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3" o:spid="_x0000_s1026" style="position:absolute;left:0;text-align:left;z-index:251659264;visibility:visible;mso-position-horizontal-relative:margin;mso-position-vertical-relative:text" from="632.5pt,293.4pt" to="632.5pt,4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" strokeweight=".12mm">
                  <v:stroke joinstyle="miter"/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" o:spid="_x0000_s1028" style="position:absolute;left:0;text-align:left;z-index:251660288;visibility:visible;mso-position-horizontal-relative:margin;mso-position-vertical-relative:text" from="632.9pt,43.55pt" to="632.9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" strokeweight=".12mm">
                  <v:stroke joinstyle="miter"/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" o:spid="_x0000_s1027" style="position:absolute;left:0;text-align:left;z-index:251661312;visibility:visible;mso-position-horizontal-relative:margin;mso-position-vertical-relative:text" from="633.25pt,-.7pt" to="633.2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" strokeweight=".12mm">
                  <v:stroke joinstyle="miter"/>
                  <w10:wrap anchorx="margin"/>
                </v:line>
              </w:pict>
            </w:r>
            <w:r w:rsidR="00CF69EE"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 наличие необходимого  количества  учебников, обеспечивающих реализацию </w:t>
            </w:r>
            <w:r w:rsidR="0002437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CF69EE"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с учётом преемственности по вертикали (преемственность </w:t>
            </w:r>
            <w:proofErr w:type="gramStart"/>
            <w:r w:rsidR="00CF69EE" w:rsidRPr="00D42F5B">
              <w:rPr>
                <w:rFonts w:ascii="Times New Roman" w:hAnsi="Times New Roman" w:cs="Times New Roman"/>
                <w:sz w:val="24"/>
                <w:szCs w:val="24"/>
              </w:rPr>
              <w:t>обучения по ступеням</w:t>
            </w:r>
            <w:proofErr w:type="gramEnd"/>
            <w:r w:rsidR="00CF69EE"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 и горизонтали (целостность учебно-методического комплекта: программа, учебник, методическое пособие, дидактические и раздаточные материалы) в соответствии с образовательной программой, количеством </w:t>
            </w:r>
            <w:r w:rsidR="0002437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F69EE" w:rsidRPr="00D42F5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243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F69EE" w:rsidRPr="00D42F5B">
              <w:rPr>
                <w:rFonts w:ascii="Times New Roman" w:hAnsi="Times New Roman" w:cs="Times New Roman"/>
                <w:sz w:val="24"/>
                <w:szCs w:val="24"/>
              </w:rPr>
              <w:t>щихся и формирует потребность в учебной литературе по своему предмету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F69EE" w:rsidRPr="00D42F5B" w:rsidRDefault="00CF69EE" w:rsidP="00D4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F69EE" w:rsidRPr="00D42F5B" w:rsidRDefault="00CF69EE" w:rsidP="00D4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F69EE" w:rsidRPr="00D42F5B" w:rsidRDefault="00CF69EE" w:rsidP="00D4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hd w:val="clear" w:color="auto" w:fill="FFFFFF"/>
              <w:snapToGrid w:val="0"/>
              <w:spacing w:after="0" w:line="240" w:lineRule="auto"/>
              <w:ind w:left="7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Делает дополнительную заявку на недостающие учебники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состоянием учебников по своему </w:t>
            </w:r>
            <w:r w:rsidRPr="00D42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предмету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hd w:val="clear" w:color="auto" w:fill="FFFFFF"/>
              <w:snapToGrid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Контролирует соответствие используемых учебников стандартам, учебным программам, Федеральному перечню учебных изданий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F69EE" w:rsidRPr="00D42F5B" w:rsidRDefault="00CF69EE" w:rsidP="00D4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F69EE" w:rsidRPr="00D42F5B" w:rsidRDefault="00CF69EE" w:rsidP="00D4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F69EE" w:rsidRPr="00D42F5B" w:rsidTr="004E2036">
        <w:trPr>
          <w:trHeight w:val="39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4E2036">
            <w:pPr>
              <w:shd w:val="clear" w:color="auto" w:fill="FFFFFF"/>
              <w:snapToGrid w:val="0"/>
              <w:spacing w:after="0" w:line="240" w:lineRule="auto"/>
              <w:ind w:left="22" w:righ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выдаче и приёмке учебников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Май, июнь, сентябрь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hd w:val="clear" w:color="auto" w:fill="FFFFFF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наличие комплекта учебников у каждого </w:t>
            </w:r>
            <w:r w:rsidR="004E20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E20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щегося класса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1 раз в четверть 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046614">
            <w:pPr>
              <w:shd w:val="clear" w:color="auto" w:fill="FFFFFF"/>
              <w:snapToGrid w:val="0"/>
              <w:spacing w:after="0" w:line="240" w:lineRule="auto"/>
              <w:ind w:left="22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родителей (законных представителей) </w:t>
            </w:r>
            <w:r w:rsidR="004E20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E20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щихся о перечне необходимых учебников, входящих в комплект данного класса, и о числе учебников, имеющихся в библиотеке</w:t>
            </w:r>
            <w:r w:rsidR="0004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036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Апрель, май, сентябрь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04661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контингент учащихся из социально </w:t>
            </w:r>
            <w:r w:rsidRPr="00D42F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незащищенных семей и содействует  первоочередному обеспечению </w:t>
            </w: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этих </w:t>
            </w:r>
            <w:r w:rsidR="004E20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E20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щихся бесплатными учебниками из фонд</w:t>
            </w:r>
            <w:r w:rsidR="004E2036">
              <w:rPr>
                <w:rFonts w:ascii="Times New Roman" w:hAnsi="Times New Roman" w:cs="Times New Roman"/>
                <w:sz w:val="24"/>
                <w:szCs w:val="24"/>
              </w:rPr>
              <w:t>а образовательной организации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046614">
            <w:pPr>
              <w:shd w:val="clear" w:color="auto" w:fill="FFFFFF"/>
              <w:snapToGrid w:val="0"/>
              <w:spacing w:after="0" w:line="240" w:lineRule="auto"/>
              <w:ind w:left="14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0466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EE" w:rsidRPr="00D42F5B" w:rsidTr="004E2036">
        <w:trPr>
          <w:trHeight w:val="39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Библиотекарь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0466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Проводит анализ состояния библиотечного фонда учебников в соответствии с ежегодной потребностью</w:t>
            </w:r>
            <w:r w:rsidR="004E2036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реализуемой образовательной программой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4E203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Формирует потребность</w:t>
            </w:r>
            <w:r w:rsidR="004E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0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 в соответствии с федеральным перечнем, составляет совместно с заместителями  директора по учебно-воспитательной работе сводный заказ</w:t>
            </w:r>
            <w:r w:rsidR="004E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на учебники и представляет его на утверждение </w:t>
            </w:r>
            <w:r w:rsidR="004E2036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hd w:val="clear" w:color="auto" w:fill="FFFFFF"/>
              <w:snapToGrid w:val="0"/>
              <w:spacing w:after="0" w:line="240" w:lineRule="auto"/>
              <w:ind w:left="7" w:right="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Организует приём учебной литературы, обеспечивает учёт и хранение, своевременно списывает физически и морально устаревшие учебники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046614">
            <w:pPr>
              <w:shd w:val="clear" w:color="auto" w:fill="FFFFFF"/>
              <w:snapToGrid w:val="0"/>
              <w:spacing w:after="0" w:line="240" w:lineRule="auto"/>
              <w:ind w:left="7" w:right="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EE" w:rsidRPr="00D42F5B" w:rsidTr="004E2036">
        <w:trPr>
          <w:trHeight w:val="39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учебной  работе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04661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Вносит предложения по корректировке образовательной программы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Март, май, август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за обеспечением учителями-предметниками преемственности по вертикали (преемственность обучения в рамках ступени образования.) и горизонтали (целостность учебно-методического комплекта: программа, учебник, методическое пособие, дидактические и раздаточные материалы) в соответствии с УМК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hd w:val="clear" w:color="auto" w:fill="FFFFFF"/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обеспеченность учебниками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Апрель, июнь, август, сентябрь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04661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работу по составлению перечня учебников, планируемых на следующий учебный год для реализации образовательной программы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hd w:val="clear" w:color="auto" w:fill="FFFFFF"/>
              <w:snapToGrid w:val="0"/>
              <w:spacing w:after="0" w:line="240" w:lineRule="auto"/>
              <w:ind w:righ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педагогическим коллективом по изучению и анализу федерального перечня учебных изданий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69EE" w:rsidRPr="00D42F5B" w:rsidTr="004E2036">
        <w:trPr>
          <w:trHeight w:val="39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4E2036" w:rsidP="00C741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образовательной организации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hd w:val="clear" w:color="auto" w:fill="FFFFFF"/>
              <w:snapToGrid w:val="0"/>
              <w:spacing w:after="0" w:line="240" w:lineRule="auto"/>
              <w:ind w:left="14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Отвечает за комплектование и сохранность фонда учебной литературы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0466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утверждает учебно-методический комплект </w:t>
            </w:r>
            <w:r w:rsidR="004E20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hd w:val="clear" w:color="auto" w:fill="FFFFFF"/>
              <w:snapToGrid w:val="0"/>
              <w:spacing w:after="0" w:line="240" w:lineRule="auto"/>
              <w:ind w:left="14" w:righ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прогноз потребности учебников на следующий год, в т.ч. прогноз финансовой потребности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</w:tr>
      <w:tr w:rsidR="00CF69EE" w:rsidRPr="00D42F5B" w:rsidTr="004E20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9EE" w:rsidRPr="00D42F5B" w:rsidRDefault="00CF69EE" w:rsidP="00AD3EE9">
            <w:pPr>
              <w:snapToGrid w:val="0"/>
              <w:spacing w:after="0" w:line="240" w:lineRule="auto"/>
              <w:ind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Оценивает деятельность работников по учёту, использованию и сохранению</w:t>
            </w:r>
            <w:r w:rsidR="004E20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фонда учебников</w:t>
            </w: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, определяет меры поощрения.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EE" w:rsidRPr="00D42F5B" w:rsidRDefault="00CF69EE" w:rsidP="00D42F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F69EE" w:rsidRPr="00D42F5B" w:rsidRDefault="00CF69EE" w:rsidP="00D42F5B">
      <w:pPr>
        <w:spacing w:line="240" w:lineRule="auto"/>
        <w:rPr>
          <w:rFonts w:ascii="Times New Roman" w:hAnsi="Times New Roman" w:cs="Times New Roman"/>
        </w:rPr>
      </w:pPr>
    </w:p>
    <w:p w:rsidR="00CF69EE" w:rsidRDefault="00CF69EE" w:rsidP="00CF69EE"/>
    <w:p w:rsidR="00D302C1" w:rsidRDefault="00D302C1" w:rsidP="000A0885">
      <w:pPr>
        <w:spacing w:before="240" w:after="120" w:line="240" w:lineRule="auto"/>
        <w:jc w:val="center"/>
        <w:rPr>
          <w:rFonts w:ascii="Times New Roman" w:eastAsia="Times New Roman" w:hAnsi="Times New Roman" w:cs="Tahoma"/>
          <w:b/>
          <w:bCs/>
          <w:color w:val="333300"/>
          <w:sz w:val="24"/>
          <w:szCs w:val="24"/>
          <w:lang w:eastAsia="ru-RU"/>
        </w:rPr>
      </w:pPr>
    </w:p>
    <w:sectPr w:rsidR="00D302C1" w:rsidSect="000B37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2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1139"/>
        </w:tabs>
        <w:ind w:left="1139" w:hanging="855"/>
      </w:pPr>
    </w:lvl>
    <w:lvl w:ilvl="2">
      <w:start w:val="1"/>
      <w:numFmt w:val="decimal"/>
      <w:lvlText w:val="%1.%2.%3."/>
      <w:lvlJc w:val="left"/>
      <w:pPr>
        <w:tabs>
          <w:tab w:val="num" w:pos="1423"/>
        </w:tabs>
        <w:ind w:left="1423" w:hanging="855"/>
      </w:pPr>
    </w:lvl>
    <w:lvl w:ilvl="3">
      <w:start w:val="1"/>
      <w:numFmt w:val="decimal"/>
      <w:lvlText w:val="%1.%2.%3.%4."/>
      <w:lvlJc w:val="left"/>
      <w:pPr>
        <w:tabs>
          <w:tab w:val="num" w:pos="1707"/>
        </w:tabs>
        <w:ind w:left="1707" w:hanging="855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>
    <w:nsid w:val="3C6C4B52"/>
    <w:multiLevelType w:val="multilevel"/>
    <w:tmpl w:val="7D70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86F30A1"/>
    <w:multiLevelType w:val="hybridMultilevel"/>
    <w:tmpl w:val="22CE8B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2FE"/>
    <w:rsid w:val="00024376"/>
    <w:rsid w:val="00046614"/>
    <w:rsid w:val="000A0885"/>
    <w:rsid w:val="000B3770"/>
    <w:rsid w:val="00140F6E"/>
    <w:rsid w:val="001547F0"/>
    <w:rsid w:val="003062FE"/>
    <w:rsid w:val="00391C0E"/>
    <w:rsid w:val="003C4185"/>
    <w:rsid w:val="004C7FE9"/>
    <w:rsid w:val="004E2036"/>
    <w:rsid w:val="00505806"/>
    <w:rsid w:val="00661833"/>
    <w:rsid w:val="006D5604"/>
    <w:rsid w:val="006D7EF2"/>
    <w:rsid w:val="007138AF"/>
    <w:rsid w:val="007F6670"/>
    <w:rsid w:val="00816AF8"/>
    <w:rsid w:val="00874105"/>
    <w:rsid w:val="00981B2D"/>
    <w:rsid w:val="00990C3F"/>
    <w:rsid w:val="00AD3EE9"/>
    <w:rsid w:val="00AE42E0"/>
    <w:rsid w:val="00BD1B9F"/>
    <w:rsid w:val="00C20732"/>
    <w:rsid w:val="00C5175D"/>
    <w:rsid w:val="00C572C9"/>
    <w:rsid w:val="00C741F0"/>
    <w:rsid w:val="00C90B87"/>
    <w:rsid w:val="00CF69EE"/>
    <w:rsid w:val="00D02580"/>
    <w:rsid w:val="00D302C1"/>
    <w:rsid w:val="00D42F5B"/>
    <w:rsid w:val="00D44A08"/>
    <w:rsid w:val="00D666F5"/>
    <w:rsid w:val="00DE7A69"/>
    <w:rsid w:val="00E23D5A"/>
    <w:rsid w:val="00E96B83"/>
    <w:rsid w:val="00EB3D3A"/>
    <w:rsid w:val="00EC03B9"/>
    <w:rsid w:val="00EF0451"/>
    <w:rsid w:val="00F356F7"/>
    <w:rsid w:val="00F451F7"/>
    <w:rsid w:val="00F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2D"/>
  </w:style>
  <w:style w:type="paragraph" w:styleId="2">
    <w:name w:val="heading 2"/>
    <w:basedOn w:val="a"/>
    <w:link w:val="20"/>
    <w:uiPriority w:val="9"/>
    <w:qFormat/>
    <w:rsid w:val="000A0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A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0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Title"/>
    <w:basedOn w:val="a"/>
    <w:link w:val="a5"/>
    <w:uiPriority w:val="10"/>
    <w:qFormat/>
    <w:rsid w:val="000A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A0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A0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A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0A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A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A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302C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302C1"/>
  </w:style>
  <w:style w:type="paragraph" w:styleId="a8">
    <w:name w:val="Normal (Web)"/>
    <w:basedOn w:val="a"/>
    <w:rsid w:val="00F3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356F7"/>
    <w:rPr>
      <w:b/>
      <w:bCs/>
    </w:rPr>
  </w:style>
  <w:style w:type="paragraph" w:styleId="aa">
    <w:name w:val="No Spacing"/>
    <w:uiPriority w:val="1"/>
    <w:qFormat/>
    <w:rsid w:val="000B37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dcterms:created xsi:type="dcterms:W3CDTF">2014-03-20T10:21:00Z</dcterms:created>
  <dcterms:modified xsi:type="dcterms:W3CDTF">2015-03-13T04:44:00Z</dcterms:modified>
</cp:coreProperties>
</file>